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C83DB8">
        <w:rPr>
          <w:rFonts w:ascii="Times New Roman" w:hAnsi="Times New Roman" w:cs="Times New Roman"/>
          <w:b/>
          <w:bCs/>
          <w:sz w:val="26"/>
          <w:szCs w:val="26"/>
        </w:rPr>
        <w:t>21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83DB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2B420A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151479"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proofErr w:type="spellStart"/>
      <w:r w:rsidR="00151479">
        <w:rPr>
          <w:rFonts w:ascii="Times New Roman" w:hAnsi="Times New Roman" w:cs="Times New Roman"/>
          <w:b/>
          <w:bCs/>
          <w:sz w:val="26"/>
          <w:szCs w:val="26"/>
        </w:rPr>
        <w:t>fP</w:t>
      </w:r>
      <w:proofErr w:type="spellEnd"/>
    </w:p>
    <w:p w:rsidR="004C5E18" w:rsidRPr="002C797F" w:rsidRDefault="002C797F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797F">
        <w:rPr>
          <w:rFonts w:ascii="Times New Roman" w:hAnsi="Times New Roman" w:cs="Times New Roman"/>
          <w:sz w:val="24"/>
          <w:szCs w:val="24"/>
        </w:rPr>
        <w:t>SPL.01 Obsługa magazynów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C83DB8" w:rsidRPr="00122940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Mateusz Dawid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Weronika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Hubert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Roksana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Eryk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Antoni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Antoni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C83DB8" w:rsidRPr="00C83DB8" w:rsidRDefault="00C83DB8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DB8">
              <w:rPr>
                <w:rFonts w:ascii="Times New Roman" w:eastAsia="Times New Roman" w:hAnsi="Times New Roman"/>
                <w:sz w:val="24"/>
                <w:szCs w:val="24"/>
              </w:rPr>
              <w:t>Anastazja Maria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A0B8E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DD012F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2022-05-09T18:48:00Z</dcterms:created>
  <dcterms:modified xsi:type="dcterms:W3CDTF">2022-05-09T18:48:00Z</dcterms:modified>
</cp:coreProperties>
</file>